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B008" w14:textId="77777777" w:rsidR="00D33E18" w:rsidRPr="00D33E18" w:rsidRDefault="00D33E18" w:rsidP="00D33E18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33E18">
        <w:rPr>
          <w:rFonts w:ascii="Times New Roman" w:eastAsia="Times New Roman" w:hAnsi="Times New Roman" w:cs="Times New Roman"/>
          <w:kern w:val="0"/>
          <w:sz w:val="27"/>
          <w:szCs w:val="27"/>
          <w:lang w:eastAsia="nb-NO"/>
          <w14:ligatures w14:val="none"/>
        </w:rPr>
        <w:t>Hei alle veteraner/seniorgolfere!</w:t>
      </w:r>
    </w:p>
    <w:p w14:paraId="3A89D5A2" w14:textId="77777777" w:rsidR="00D33E18" w:rsidRPr="00D33E18" w:rsidRDefault="00D33E18" w:rsidP="00D33E18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54D58091" w14:textId="77777777" w:rsidR="00D33E18" w:rsidRPr="00D33E18" w:rsidRDefault="00D33E18" w:rsidP="00D33E18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Det nærmer seg en ny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golfsäsong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og jeg håper mange blir med på årets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veterantävlinger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!</w:t>
      </w:r>
    </w:p>
    <w:p w14:paraId="1DB216EA" w14:textId="77777777" w:rsidR="00D33E18" w:rsidRPr="00D33E18" w:rsidRDefault="00D33E18" w:rsidP="00D33E18">
      <w:pPr>
        <w:rPr>
          <w:rFonts w:ascii="Aptos" w:eastAsia="Times New Roman" w:hAnsi="Aptos" w:cs="Times New Roman"/>
          <w:kern w:val="0"/>
          <w:lang w:eastAsia="nb-NO"/>
          <w14:ligatures w14:val="none"/>
        </w:rPr>
      </w:pP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Veterantävlingene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er for alle som er 60+ ved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utgången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av 2025,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dvs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 </w:t>
      </w:r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alle som er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född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1965 eller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tidigare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(både damer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och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herrar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)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.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  <w:t xml:space="preserve">Speldag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är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tisdagar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hela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säsongen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(med mindre det er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seriespel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på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tisdag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, da flytter vi vår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till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mandag). Vi starter 1.april om banen er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spelbar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och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avslutar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30. september. Spelkalender vil framgå på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hemsidan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och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i Min Golf.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  <w:t xml:space="preserve">Vi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spelar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normalt i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två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klasser. I noen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tävlinger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kan man velge mellom A-klass (slaggolf) eller B-klass (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poängbogey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). I andre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tävlinger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låter vi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GIT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sätta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hcp-gränsen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så att det blir lika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många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i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varje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klass.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Spelformerna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blir slaggolf,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poängbogey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,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valfritt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och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var fjerde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gång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en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kultävling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. I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några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tävlingar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får alla fritt val av tee. Spel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över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18 hål.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Avgift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för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årets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tävlingar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är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300 kr. Da kan man delta i så mange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tävlingar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man kan/vill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genom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säsongen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. Om man er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osäker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på om man kommer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till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å delta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flera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gånger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kan man alternativt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betala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100 kr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varje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gång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(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till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man har betalt 300 kr). Alle som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betalar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300 kr er også med i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säsongstävlingen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och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eclectic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!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Avgiften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betalas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till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Peter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Cohlman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kontant eller via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swish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till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070-450 78 33 før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förste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>gång</w:t>
      </w:r>
      <w:proofErr w:type="spellEnd"/>
      <w:r w:rsidRPr="00D33E18">
        <w:rPr>
          <w:rFonts w:ascii="Arial" w:eastAsia="Times New Roman" w:hAnsi="Arial" w:cs="Arial"/>
          <w:b/>
          <w:bCs/>
          <w:color w:val="363636"/>
          <w:kern w:val="0"/>
          <w:lang w:eastAsia="nb-NO"/>
          <w14:ligatures w14:val="none"/>
        </w:rPr>
        <w:t xml:space="preserve"> man deltar!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Tävlingsanmälan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via Min Golf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senast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kl. 12.00 dagen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för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.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Lottning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och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starttider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från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GIT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.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Lottning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av lag i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lagtävlingar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sker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av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tävlingsledningen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(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anmälan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sker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individuellt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).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Säsongstävling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(slaggolf) med de 8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bästa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resultaten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som pågår hela tiden fram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till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23/9. Egen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Eclectic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säsongstävling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hvor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bäste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score per hål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ingår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(med fullt spelhandicap). Alle de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tävlingar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som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ingår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i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säsongstävlingen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ingår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også i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eclectic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.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GIT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sköter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score per hål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och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uppdateras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etter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varje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, så ingen manuell registrering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behövs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.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Prisutdelning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rett etter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tävlingen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. Vi vil gjerne at så mange som mulig blir kvar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till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prisutdelningen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, så sett av tiden fram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till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siste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boll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kommer in!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  <w:t xml:space="preserve">Ta kontakt med meg (jan.egil.haga@gmail.com eller +47-90150075) om du har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frågor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 xml:space="preserve"> om </w:t>
      </w:r>
      <w:proofErr w:type="spellStart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upplägget</w:t>
      </w:r>
      <w:proofErr w:type="spellEnd"/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t>.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  <w:t>Håper mange blir med!!</w:t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</w:r>
      <w:r w:rsidRPr="00D33E18">
        <w:rPr>
          <w:rFonts w:ascii="Arial" w:eastAsia="Times New Roman" w:hAnsi="Arial" w:cs="Arial"/>
          <w:color w:val="363636"/>
          <w:kern w:val="0"/>
          <w:lang w:eastAsia="nb-NO"/>
          <w14:ligatures w14:val="none"/>
        </w:rPr>
        <w:br/>
        <w:t>Jan Egil</w:t>
      </w:r>
    </w:p>
    <w:p w14:paraId="05037A2B" w14:textId="77777777" w:rsidR="002C55B6" w:rsidRPr="00D33E18" w:rsidRDefault="002C55B6" w:rsidP="00D33E18"/>
    <w:sectPr w:rsidR="002C55B6" w:rsidRPr="00D3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6"/>
    <w:rsid w:val="0012072C"/>
    <w:rsid w:val="00123E93"/>
    <w:rsid w:val="001240D9"/>
    <w:rsid w:val="002C55B6"/>
    <w:rsid w:val="009700ED"/>
    <w:rsid w:val="00A76C9B"/>
    <w:rsid w:val="00AB2D56"/>
    <w:rsid w:val="00D33E18"/>
    <w:rsid w:val="00E128CB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87B97"/>
  <w15:chartTrackingRefBased/>
  <w15:docId w15:val="{4D955988-B39D-B746-82E5-F8C2DF4B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2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2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2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2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2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2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2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2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2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2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2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2D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2D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2D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2D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2D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2D5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2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2D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2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2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2D5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2D5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2D5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2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2D5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2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Egil Haga</dc:creator>
  <cp:keywords/>
  <dc:description/>
  <cp:lastModifiedBy>Jan Egil Haga</cp:lastModifiedBy>
  <cp:revision>2</cp:revision>
  <dcterms:created xsi:type="dcterms:W3CDTF">2025-03-10T13:10:00Z</dcterms:created>
  <dcterms:modified xsi:type="dcterms:W3CDTF">2025-03-10T15:23:00Z</dcterms:modified>
</cp:coreProperties>
</file>